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E05" w14:textId="30E315FC" w:rsidR="00EA6DD2" w:rsidRDefault="00911032">
      <w:r>
        <w:rPr>
          <w:noProof/>
        </w:rPr>
        <w:drawing>
          <wp:inline distT="0" distB="0" distL="0" distR="0" wp14:anchorId="6A415568" wp14:editId="5E5D5AE0">
            <wp:extent cx="6806935" cy="561975"/>
            <wp:effectExtent l="0" t="0" r="0" b="0"/>
            <wp:docPr id="1526097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83436" cy="568291"/>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967"/>
        <w:gridCol w:w="9479"/>
      </w:tblGrid>
      <w:tr w:rsidR="00911032" w:rsidRPr="00911032" w14:paraId="52897106" w14:textId="77777777" w:rsidTr="008C089D">
        <w:trPr>
          <w:trHeight w:val="330"/>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DBBC7" w14:textId="77777777" w:rsidR="00911032" w:rsidRPr="00911032" w:rsidRDefault="00911032" w:rsidP="00911032">
            <w:pPr>
              <w:jc w:val="center"/>
              <w:rPr>
                <w:b/>
                <w:bCs/>
              </w:rPr>
            </w:pPr>
            <w:r w:rsidRPr="00911032">
              <w:rPr>
                <w:b/>
                <w:bCs/>
              </w:rPr>
              <w:t>DUYURU</w:t>
            </w:r>
          </w:p>
        </w:tc>
      </w:tr>
      <w:tr w:rsidR="00911032" w:rsidRPr="00911032" w14:paraId="2D458D86" w14:textId="77777777" w:rsidTr="008C089D">
        <w:trPr>
          <w:trHeight w:val="749"/>
          <w:jc w:val="center"/>
        </w:trPr>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1C1B4" w14:textId="77777777" w:rsidR="00911032" w:rsidRPr="00911032" w:rsidRDefault="00911032" w:rsidP="00911032">
            <w:pPr>
              <w:jc w:val="center"/>
              <w:rPr>
                <w:b/>
                <w:bCs/>
              </w:rPr>
            </w:pPr>
            <w:r w:rsidRPr="00911032">
              <w:rPr>
                <w:b/>
                <w:bCs/>
              </w:rPr>
              <w:t>KONU</w:t>
            </w:r>
          </w:p>
        </w:tc>
        <w:tc>
          <w:tcPr>
            <w:tcW w:w="4537" w:type="pct"/>
            <w:tcBorders>
              <w:top w:val="nil"/>
              <w:left w:val="nil"/>
              <w:bottom w:val="single" w:sz="8" w:space="0" w:color="auto"/>
              <w:right w:val="single" w:sz="8" w:space="0" w:color="auto"/>
            </w:tcBorders>
            <w:tcMar>
              <w:top w:w="0" w:type="dxa"/>
              <w:left w:w="108" w:type="dxa"/>
              <w:bottom w:w="0" w:type="dxa"/>
              <w:right w:w="108" w:type="dxa"/>
            </w:tcMar>
          </w:tcPr>
          <w:p w14:paraId="0D31097C" w14:textId="6FA196B2" w:rsidR="00911032" w:rsidRPr="008C089D" w:rsidRDefault="0067273C" w:rsidP="006A78FB">
            <w:pPr>
              <w:rPr>
                <w:b/>
                <w:bCs/>
                <w:i/>
                <w:iCs/>
                <w:color w:val="FF0000"/>
                <w:sz w:val="28"/>
                <w:szCs w:val="28"/>
              </w:rPr>
            </w:pPr>
            <w:r w:rsidRPr="0067273C">
              <w:rPr>
                <w:rFonts w:ascii="Calibri" w:eastAsia="Calibri" w:hAnsi="Calibri" w:cs="Calibri"/>
                <w:kern w:val="0"/>
                <w:sz w:val="24"/>
                <w:szCs w:val="24"/>
              </w:rPr>
              <w:t xml:space="preserve"> </w:t>
            </w:r>
            <w:r w:rsidR="008C089D">
              <w:rPr>
                <w:b/>
                <w:bCs/>
                <w:i/>
                <w:iCs/>
                <w:color w:val="FF0000"/>
                <w:sz w:val="32"/>
                <w:szCs w:val="32"/>
              </w:rPr>
              <w:t>ABD Başkanı Donald Trump, 1 Kasım'dan itibaren Çin'e yüzde 100 ek gümrük vergisi uygulayacağını açıkladı</w:t>
            </w:r>
            <w:r w:rsidR="008C089D">
              <w:rPr>
                <w:b/>
                <w:bCs/>
                <w:i/>
                <w:iCs/>
                <w:color w:val="FF0000"/>
                <w:sz w:val="28"/>
                <w:szCs w:val="28"/>
              </w:rPr>
              <w:t>.</w:t>
            </w:r>
          </w:p>
        </w:tc>
      </w:tr>
      <w:tr w:rsidR="00911032" w:rsidRPr="00911032" w14:paraId="323AB9B9" w14:textId="77777777" w:rsidTr="008C089D">
        <w:trPr>
          <w:trHeight w:val="1350"/>
          <w:jc w:val="center"/>
        </w:trPr>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31F5A" w14:textId="39D0BBAE" w:rsidR="00911032" w:rsidRPr="00911032" w:rsidRDefault="00911032" w:rsidP="00911032">
            <w:pPr>
              <w:jc w:val="center"/>
              <w:rPr>
                <w:b/>
                <w:bCs/>
              </w:rPr>
            </w:pPr>
            <w:bookmarkStart w:id="0" w:name="m_9021101495396708293_m_7860569901479870"/>
            <w:r w:rsidRPr="00911032">
              <w:rPr>
                <w:b/>
                <w:bCs/>
              </w:rPr>
              <w:t>ÖZET &amp;</w:t>
            </w:r>
            <w:r w:rsidR="006A78FB">
              <w:rPr>
                <w:b/>
                <w:bCs/>
              </w:rPr>
              <w:t xml:space="preserve"> </w:t>
            </w:r>
            <w:r w:rsidRPr="00911032">
              <w:rPr>
                <w:b/>
                <w:bCs/>
              </w:rPr>
              <w:t>YORUM&amp; EK BİLGİ</w:t>
            </w:r>
            <w:bookmarkEnd w:id="0"/>
          </w:p>
        </w:tc>
        <w:tc>
          <w:tcPr>
            <w:tcW w:w="4537" w:type="pct"/>
            <w:tcBorders>
              <w:top w:val="nil"/>
              <w:left w:val="nil"/>
              <w:bottom w:val="single" w:sz="8" w:space="0" w:color="auto"/>
              <w:right w:val="single" w:sz="8" w:space="0" w:color="auto"/>
            </w:tcBorders>
            <w:tcMar>
              <w:top w:w="0" w:type="dxa"/>
              <w:left w:w="108" w:type="dxa"/>
              <w:bottom w:w="0" w:type="dxa"/>
              <w:right w:w="108" w:type="dxa"/>
            </w:tcMar>
            <w:vAlign w:val="center"/>
          </w:tcPr>
          <w:p w14:paraId="1B33C58D" w14:textId="39D43CEB" w:rsidR="008C089D" w:rsidRPr="00D676A2" w:rsidRDefault="00911032" w:rsidP="008C089D">
            <w:pPr>
              <w:rPr>
                <w:b/>
                <w:bCs/>
              </w:rPr>
            </w:pPr>
            <w:r w:rsidRPr="00911032">
              <w:rPr>
                <w:b/>
                <w:bCs/>
              </w:rPr>
              <w:t> </w:t>
            </w:r>
          </w:p>
          <w:tbl>
            <w:tblPr>
              <w:tblpPr w:leftFromText="141" w:rightFromText="141" w:vertAnchor="text"/>
              <w:tblW w:w="9253" w:type="dxa"/>
              <w:tblCellMar>
                <w:left w:w="0" w:type="dxa"/>
                <w:right w:w="0" w:type="dxa"/>
              </w:tblCellMar>
              <w:tblLook w:val="04A0" w:firstRow="1" w:lastRow="0" w:firstColumn="1" w:lastColumn="0" w:noHBand="0" w:noVBand="1"/>
            </w:tblPr>
            <w:tblGrid>
              <w:gridCol w:w="9253"/>
            </w:tblGrid>
            <w:tr w:rsidR="008C089D" w14:paraId="7F0487E0" w14:textId="77777777" w:rsidTr="008C089D">
              <w:trPr>
                <w:trHeight w:val="4584"/>
              </w:trPr>
              <w:tc>
                <w:tcPr>
                  <w:tcW w:w="5000" w:type="pct"/>
                  <w:tcBorders>
                    <w:top w:val="nil"/>
                    <w:left w:val="nil"/>
                    <w:bottom w:val="single" w:sz="8" w:space="0" w:color="auto"/>
                    <w:right w:val="single" w:sz="8" w:space="0" w:color="auto"/>
                  </w:tcBorders>
                  <w:tcMar>
                    <w:top w:w="0" w:type="dxa"/>
                    <w:left w:w="108" w:type="dxa"/>
                    <w:bottom w:w="0" w:type="dxa"/>
                    <w:right w:w="108" w:type="dxa"/>
                  </w:tcMar>
                  <w:vAlign w:val="center"/>
                </w:tcPr>
                <w:p w14:paraId="7CF325A2" w14:textId="7BB99E40" w:rsidR="008C089D" w:rsidRDefault="008C089D" w:rsidP="008C089D">
                  <w:pPr>
                    <w:rPr>
                      <w:b/>
                      <w:bCs/>
                      <w:i/>
                      <w:iCs/>
                      <w:color w:val="FF0000"/>
                      <w:sz w:val="28"/>
                      <w:szCs w:val="28"/>
                    </w:rPr>
                  </w:pPr>
                  <w:r>
                    <w:rPr>
                      <w:b/>
                      <w:bCs/>
                      <w:i/>
                      <w:iCs/>
                      <w:noProof/>
                      <w:sz w:val="28"/>
                      <w:szCs w:val="28"/>
                      <w14:ligatures w14:val="none"/>
                    </w:rPr>
                    <w:drawing>
                      <wp:inline distT="0" distB="0" distL="0" distR="0" wp14:anchorId="55B0C6EA" wp14:editId="7D247C18">
                        <wp:extent cx="6645910" cy="3740150"/>
                        <wp:effectExtent l="0" t="0" r="2540" b="0"/>
                        <wp:docPr id="755887131" name="Resim 2" descr="Son dakika: ABD'den Çin'e ek yüzde 100 gümrük verg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on dakika: ABD'den Çin'e ek yüzde 100 gümrük vergisi"/>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645910" cy="3740150"/>
                                </a:xfrm>
                                <a:prstGeom prst="rect">
                                  <a:avLst/>
                                </a:prstGeom>
                                <a:noFill/>
                                <a:ln>
                                  <a:noFill/>
                                </a:ln>
                              </pic:spPr>
                            </pic:pic>
                          </a:graphicData>
                        </a:graphic>
                      </wp:inline>
                    </w:drawing>
                  </w:r>
                </w:p>
                <w:p w14:paraId="35BC2119" w14:textId="77777777" w:rsidR="008C089D" w:rsidRDefault="008C089D" w:rsidP="008C089D">
                  <w:pPr>
                    <w:rPr>
                      <w:b/>
                      <w:bCs/>
                      <w:i/>
                      <w:iCs/>
                      <w:sz w:val="28"/>
                      <w:szCs w:val="28"/>
                    </w:rPr>
                  </w:pPr>
                  <w:r>
                    <w:rPr>
                      <w:b/>
                      <w:bCs/>
                      <w:i/>
                      <w:iCs/>
                      <w:sz w:val="28"/>
                      <w:szCs w:val="28"/>
                    </w:rPr>
                    <w:t>ABD Başkanı Donald Trump, Çin'den aldığı mektuptan sonra Çin'e çok garip şeyler olduğunu belirtip düşmanca davranıyor diye sitemde bulunmuştu. </w:t>
                  </w:r>
                </w:p>
                <w:p w14:paraId="0D4E7B53" w14:textId="77777777" w:rsidR="008C089D" w:rsidRDefault="008C089D" w:rsidP="008C089D">
                  <w:pPr>
                    <w:rPr>
                      <w:b/>
                      <w:bCs/>
                      <w:i/>
                      <w:iCs/>
                      <w:sz w:val="28"/>
                      <w:szCs w:val="28"/>
                    </w:rPr>
                  </w:pPr>
                  <w:r>
                    <w:rPr>
                      <w:b/>
                      <w:bCs/>
                      <w:i/>
                      <w:iCs/>
                      <w:sz w:val="28"/>
                      <w:szCs w:val="28"/>
                    </w:rPr>
                    <w:t>Trump, bugün aldığı karar ile Çin'e ek yüzde 100 gümrük vergisi uygulayacağını açıkladı.</w:t>
                  </w:r>
                </w:p>
                <w:p w14:paraId="16DDDE52" w14:textId="77777777" w:rsidR="008C089D" w:rsidRDefault="008C089D" w:rsidP="008C089D">
                  <w:pPr>
                    <w:rPr>
                      <w:b/>
                      <w:bCs/>
                      <w:i/>
                      <w:iCs/>
                      <w:sz w:val="28"/>
                      <w:szCs w:val="28"/>
                    </w:rPr>
                  </w:pPr>
                  <w:r>
                    <w:rPr>
                      <w:b/>
                      <w:bCs/>
                      <w:i/>
                      <w:iCs/>
                      <w:sz w:val="28"/>
                      <w:szCs w:val="28"/>
                    </w:rPr>
                    <w:t>ABD Başkanı Trump kendisine ait olan </w:t>
                  </w:r>
                  <w:proofErr w:type="spellStart"/>
                  <w:r>
                    <w:rPr>
                      <w:b/>
                      <w:bCs/>
                      <w:i/>
                      <w:iCs/>
                      <w:sz w:val="28"/>
                      <w:szCs w:val="28"/>
                    </w:rPr>
                    <w:t>Truth</w:t>
                  </w:r>
                  <w:proofErr w:type="spellEnd"/>
                  <w:r>
                    <w:rPr>
                      <w:b/>
                      <w:bCs/>
                      <w:i/>
                      <w:iCs/>
                      <w:sz w:val="28"/>
                      <w:szCs w:val="28"/>
                    </w:rPr>
                    <w:t xml:space="preserve"> </w:t>
                  </w:r>
                  <w:proofErr w:type="spellStart"/>
                  <w:r>
                    <w:rPr>
                      <w:b/>
                      <w:bCs/>
                      <w:i/>
                      <w:iCs/>
                      <w:sz w:val="28"/>
                      <w:szCs w:val="28"/>
                    </w:rPr>
                    <w:t>Social</w:t>
                  </w:r>
                  <w:proofErr w:type="spellEnd"/>
                  <w:r>
                    <w:rPr>
                      <w:b/>
                      <w:bCs/>
                      <w:i/>
                      <w:iCs/>
                      <w:sz w:val="28"/>
                      <w:szCs w:val="28"/>
                    </w:rPr>
                    <w:t> sosyal medya hesabından konuya ilişkin paylaşım yaptı.</w:t>
                  </w:r>
                </w:p>
                <w:p w14:paraId="0C87513B" w14:textId="77777777" w:rsidR="008C089D" w:rsidRDefault="008C089D" w:rsidP="008C089D">
                  <w:pPr>
                    <w:rPr>
                      <w:rFonts w:ascii="Calibri" w:hAnsi="Calibri" w:cs="Calibri"/>
                      <w:b/>
                      <w:bCs/>
                      <w:i/>
                      <w:iCs/>
                      <w:color w:val="FF0000"/>
                      <w:sz w:val="28"/>
                      <w:szCs w:val="28"/>
                    </w:rPr>
                  </w:pPr>
                  <w:r>
                    <w:rPr>
                      <w:b/>
                      <w:bCs/>
                      <w:i/>
                      <w:iCs/>
                      <w:color w:val="FF0000"/>
                      <w:sz w:val="28"/>
                      <w:szCs w:val="28"/>
                    </w:rPr>
                    <w:t>Trump paylaşımında şu ifadeleri kullandı:</w:t>
                  </w:r>
                </w:p>
                <w:p w14:paraId="3E440060" w14:textId="77777777" w:rsidR="008C089D" w:rsidRDefault="008C089D" w:rsidP="008C089D">
                  <w:pPr>
                    <w:rPr>
                      <w:b/>
                      <w:bCs/>
                      <w:i/>
                      <w:iCs/>
                      <w:sz w:val="28"/>
                      <w:szCs w:val="28"/>
                    </w:rPr>
                  </w:pPr>
                  <w:r>
                    <w:rPr>
                      <w:b/>
                      <w:bCs/>
                      <w:i/>
                      <w:iCs/>
                      <w:sz w:val="28"/>
                      <w:szCs w:val="28"/>
                    </w:rPr>
                    <w:t xml:space="preserve">Çin’in, dünyaya son derece düşmanca bir mektup göndererek ticaret konusunda olağanüstü saldırgan bir tutum benimsediği ve 1 Kasım 2025 itibarıyla ürettikleri neredeyse tüm ürünlerde, hatta bazılarını kendilerinin bile üretmediği ürünlerde kapsamlı ihracat kontrolleri uygulayacaklarını açıkladığı yeni öğrenildi. Bu karar, istisnasız tüm ülkeleri etkilemektedir ve açıkça yıllar önce hazırlanmış bir planın parçası olduğu görülmektedir. Bu, uluslararası </w:t>
                  </w:r>
                  <w:r>
                    <w:rPr>
                      <w:b/>
                      <w:bCs/>
                      <w:i/>
                      <w:iCs/>
                      <w:sz w:val="28"/>
                      <w:szCs w:val="28"/>
                    </w:rPr>
                    <w:lastRenderedPageBreak/>
                    <w:t>ticarette eşi benzeri görülmemiş bir durumdur ve diğer uluslarla ilişkilerde ahlaki bir utanç teşkil etmektedir.</w:t>
                  </w:r>
                </w:p>
                <w:p w14:paraId="51CF48B4" w14:textId="77777777" w:rsidR="008C089D" w:rsidRDefault="008C089D" w:rsidP="008C089D">
                  <w:pPr>
                    <w:rPr>
                      <w:b/>
                      <w:bCs/>
                      <w:i/>
                      <w:iCs/>
                      <w:sz w:val="28"/>
                      <w:szCs w:val="28"/>
                    </w:rPr>
                  </w:pPr>
                  <w:r>
                    <w:rPr>
                      <w:b/>
                      <w:bCs/>
                      <w:i/>
                      <w:iCs/>
                      <w:sz w:val="28"/>
                      <w:szCs w:val="28"/>
                    </w:rPr>
                    <w:t>Çin’in bu eşi görülmemiş tavrı karşısında, yalnızca Amerika Birleşik Devletleri adına konuşarak şunu belirtmek isterim: Çin tarafından atılan bu tehditkâr adımlar nedeniyle, 1 Kasım 2025’ten itibaren (Çin’in ek adımlarına bağlı olarak daha erken bir tarihte) Amerika Birleşik Devletleri, Çin’e karşı mevcut gümrük vergilerine ek olarak yüzde 100 oranında yeni bir gümrük vergisi uygulayacaktır. Ayrıca yine 1 Kasım’da, tüm kritik yazılımların ihracatına yönelik kontrol tedbirleri de yürürlüğe girecektir.</w:t>
                  </w:r>
                </w:p>
                <w:p w14:paraId="1824F577" w14:textId="77777777" w:rsidR="008C089D" w:rsidRDefault="008C089D" w:rsidP="008C089D">
                  <w:pPr>
                    <w:rPr>
                      <w:b/>
                      <w:bCs/>
                      <w:i/>
                      <w:iCs/>
                      <w:sz w:val="28"/>
                      <w:szCs w:val="28"/>
                    </w:rPr>
                  </w:pPr>
                  <w:r>
                    <w:rPr>
                      <w:b/>
                      <w:bCs/>
                      <w:i/>
                      <w:iCs/>
                      <w:sz w:val="28"/>
                      <w:szCs w:val="28"/>
                    </w:rPr>
                    <w:t xml:space="preserve">Çin’in böyle bir adım atmış olması inanılmaz görünse </w:t>
                  </w:r>
                  <w:proofErr w:type="gramStart"/>
                  <w:r>
                    <w:rPr>
                      <w:b/>
                      <w:bCs/>
                      <w:i/>
                      <w:iCs/>
                      <w:sz w:val="28"/>
                      <w:szCs w:val="28"/>
                    </w:rPr>
                    <w:t>de,</w:t>
                  </w:r>
                  <w:proofErr w:type="gramEnd"/>
                  <w:r>
                    <w:rPr>
                      <w:b/>
                      <w:bCs/>
                      <w:i/>
                      <w:iCs/>
                      <w:sz w:val="28"/>
                      <w:szCs w:val="28"/>
                    </w:rPr>
                    <w:t xml:space="preserve"> gerçek budur ve artık tarihe geçmiştir.</w:t>
                  </w:r>
                </w:p>
                <w:p w14:paraId="0AD91C25" w14:textId="251F10A5" w:rsidR="008C089D" w:rsidRDefault="008C089D" w:rsidP="008C089D">
                  <w:pPr>
                    <w:rPr>
                      <w:b/>
                      <w:bCs/>
                      <w:i/>
                      <w:iCs/>
                      <w:sz w:val="28"/>
                      <w:szCs w:val="28"/>
                    </w:rPr>
                  </w:pPr>
                  <w:r>
                    <w:rPr>
                      <w:b/>
                      <w:bCs/>
                      <w:i/>
                      <w:iCs/>
                      <w:sz w:val="28"/>
                      <w:szCs w:val="28"/>
                    </w:rPr>
                    <w:t>Bu konudaki dikkatiniz için teşekkür ederim!</w:t>
                  </w:r>
                  <w:r>
                    <w:rPr>
                      <w:b/>
                      <w:bCs/>
                      <w:i/>
                      <w:iCs/>
                      <w:noProof/>
                      <w:sz w:val="28"/>
                      <w:szCs w:val="28"/>
                      <w14:ligatures w14:val="none"/>
                    </w:rPr>
                    <w:drawing>
                      <wp:inline distT="0" distB="0" distL="0" distR="0" wp14:anchorId="79CBDF23" wp14:editId="436FEF21">
                        <wp:extent cx="2680651" cy="3305175"/>
                        <wp:effectExtent l="0" t="0" r="5715" b="0"/>
                        <wp:docPr id="1430646076" name="Resim 1" descr="Son dakika: ABD'den Çin'e ek yüzde 100 gümrük vergisi - Resim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on dakika: ABD'den Çin'e ek yüzde 100 gümrük vergisi - Resim :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83015" cy="3308090"/>
                                </a:xfrm>
                                <a:prstGeom prst="rect">
                                  <a:avLst/>
                                </a:prstGeom>
                                <a:noFill/>
                                <a:ln>
                                  <a:noFill/>
                                </a:ln>
                              </pic:spPr>
                            </pic:pic>
                          </a:graphicData>
                        </a:graphic>
                      </wp:inline>
                    </w:drawing>
                  </w:r>
                </w:p>
                <w:p w14:paraId="79D86E18" w14:textId="09468500" w:rsidR="008C089D" w:rsidRDefault="008C089D" w:rsidP="008C089D">
                  <w:pPr>
                    <w:rPr>
                      <w:rFonts w:ascii="Arial" w:hAnsi="Arial" w:cs="Arial"/>
                      <w:b/>
                      <w:bCs/>
                      <w:sz w:val="28"/>
                      <w:szCs w:val="28"/>
                      <w14:ligatures w14:val="none"/>
                    </w:rPr>
                  </w:pPr>
                  <w:r>
                    <w:rPr>
                      <w:rFonts w:ascii="Calibri" w:hAnsi="Calibri" w:cs="Calibri"/>
                      <w:noProof/>
                      <w:sz w:val="24"/>
                      <w:szCs w:val="24"/>
                    </w:rPr>
                    <w:lastRenderedPageBreak/>
                    <w:drawing>
                      <wp:anchor distT="0" distB="0" distL="114300" distR="114300" simplePos="0" relativeHeight="251659264" behindDoc="0" locked="0" layoutInCell="1" allowOverlap="1" wp14:anchorId="2BDCEE5A" wp14:editId="2EB311D4">
                        <wp:simplePos x="0" y="0"/>
                        <wp:positionH relativeFrom="column">
                          <wp:align>left</wp:align>
                        </wp:positionH>
                        <wp:positionV relativeFrom="paragraph">
                          <wp:posOffset>10918825</wp:posOffset>
                        </wp:positionV>
                        <wp:extent cx="6645910" cy="423545"/>
                        <wp:effectExtent l="0" t="0" r="2540" b="0"/>
                        <wp:wrapSquare wrapText="bothSides"/>
                        <wp:docPr id="97150596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423545"/>
                                </a:xfrm>
                                <a:prstGeom prst="rect">
                                  <a:avLst/>
                                </a:prstGeom>
                                <a:noFill/>
                              </pic:spPr>
                            </pic:pic>
                          </a:graphicData>
                        </a:graphic>
                        <wp14:sizeRelH relativeFrom="page">
                          <wp14:pctWidth>0</wp14:pctWidth>
                        </wp14:sizeRelH>
                        <wp14:sizeRelV relativeFrom="page">
                          <wp14:pctHeight>0</wp14:pctHeight>
                        </wp14:sizeRelV>
                      </wp:anchor>
                    </w:drawing>
                  </w:r>
                </w:p>
              </w:tc>
            </w:tr>
          </w:tbl>
          <w:p w14:paraId="35E52149" w14:textId="77777777" w:rsidR="00911032" w:rsidRPr="00911032" w:rsidRDefault="00911032" w:rsidP="00911032"/>
        </w:tc>
      </w:tr>
      <w:tr w:rsidR="00911032" w:rsidRPr="00911032" w14:paraId="4EBEB802" w14:textId="77777777" w:rsidTr="008C089D">
        <w:trPr>
          <w:trHeight w:val="105"/>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3BDA2" w14:textId="77777777" w:rsidR="00911032" w:rsidRPr="00911032" w:rsidRDefault="00911032" w:rsidP="00911032"/>
        </w:tc>
      </w:tr>
      <w:tr w:rsidR="00911032" w:rsidRPr="00911032" w14:paraId="4BADF7A6" w14:textId="77777777" w:rsidTr="008C089D">
        <w:trPr>
          <w:trHeight w:val="105"/>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FB7F" w14:textId="77777777" w:rsidR="00911032" w:rsidRPr="00911032" w:rsidRDefault="00911032" w:rsidP="00911032">
            <w:pPr>
              <w:jc w:val="center"/>
              <w:rPr>
                <w:b/>
                <w:bCs/>
              </w:rPr>
            </w:pPr>
            <w:r w:rsidRPr="00911032">
              <w:rPr>
                <w:b/>
                <w:bCs/>
              </w:rPr>
              <w:t>KAYNAK</w:t>
            </w:r>
          </w:p>
        </w:tc>
      </w:tr>
      <w:tr w:rsidR="00911032" w:rsidRPr="00911032" w14:paraId="3796A41F" w14:textId="77777777" w:rsidTr="008C089D">
        <w:trPr>
          <w:trHeight w:val="105"/>
          <w:jc w:val="center"/>
        </w:trPr>
        <w:tc>
          <w:tcPr>
            <w:tcW w:w="5000" w:type="pct"/>
            <w:gridSpan w:val="2"/>
            <w:tcBorders>
              <w:top w:val="nil"/>
              <w:left w:val="single" w:sz="8" w:space="0" w:color="auto"/>
              <w:bottom w:val="nil"/>
              <w:right w:val="single" w:sz="8" w:space="0" w:color="auto"/>
            </w:tcBorders>
            <w:tcMar>
              <w:top w:w="0" w:type="dxa"/>
              <w:left w:w="108" w:type="dxa"/>
              <w:bottom w:w="0" w:type="dxa"/>
              <w:right w:w="108" w:type="dxa"/>
            </w:tcMar>
            <w:hideMark/>
          </w:tcPr>
          <w:p w14:paraId="6C028434" w14:textId="77777777" w:rsidR="00911032" w:rsidRPr="00911032" w:rsidRDefault="00911032" w:rsidP="00911032"/>
        </w:tc>
      </w:tr>
      <w:tr w:rsidR="00911032" w:rsidRPr="00911032" w14:paraId="3E2B45F3" w14:textId="77777777" w:rsidTr="008C089D">
        <w:trPr>
          <w:trHeight w:val="49"/>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FC06" w14:textId="77777777" w:rsidR="00911032" w:rsidRPr="00911032" w:rsidRDefault="00911032" w:rsidP="00911032"/>
        </w:tc>
      </w:tr>
    </w:tbl>
    <w:p w14:paraId="1D2757F7" w14:textId="77777777" w:rsidR="00911032" w:rsidRPr="00911032" w:rsidRDefault="00911032" w:rsidP="00911032"/>
    <w:p w14:paraId="302FAA15" w14:textId="77777777" w:rsidR="00911032" w:rsidRDefault="00911032"/>
    <w:sectPr w:rsidR="00911032" w:rsidSect="00911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32"/>
    <w:rsid w:val="00355282"/>
    <w:rsid w:val="0037190C"/>
    <w:rsid w:val="004055E4"/>
    <w:rsid w:val="00530637"/>
    <w:rsid w:val="005312AE"/>
    <w:rsid w:val="0067273C"/>
    <w:rsid w:val="006A78FB"/>
    <w:rsid w:val="008C089D"/>
    <w:rsid w:val="00911032"/>
    <w:rsid w:val="00916030"/>
    <w:rsid w:val="00926FCE"/>
    <w:rsid w:val="00A65251"/>
    <w:rsid w:val="00AD080F"/>
    <w:rsid w:val="00BA6A0D"/>
    <w:rsid w:val="00CA029A"/>
    <w:rsid w:val="00CF7983"/>
    <w:rsid w:val="00D676A2"/>
    <w:rsid w:val="00EA6DD2"/>
    <w:rsid w:val="00FC4A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D75"/>
  <w15:chartTrackingRefBased/>
  <w15:docId w15:val="{0CFC75B5-6767-4BEE-A3DC-8E5B2A7B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1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110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110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110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110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10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10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10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10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110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110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110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110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110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10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10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1032"/>
    <w:rPr>
      <w:rFonts w:eastAsiaTheme="majorEastAsia" w:cstheme="majorBidi"/>
      <w:color w:val="272727" w:themeColor="text1" w:themeTint="D8"/>
    </w:rPr>
  </w:style>
  <w:style w:type="paragraph" w:styleId="KonuBal">
    <w:name w:val="Title"/>
    <w:basedOn w:val="Normal"/>
    <w:next w:val="Normal"/>
    <w:link w:val="KonuBalChar"/>
    <w:uiPriority w:val="10"/>
    <w:qFormat/>
    <w:rsid w:val="0091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10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10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10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10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1032"/>
    <w:rPr>
      <w:i/>
      <w:iCs/>
      <w:color w:val="404040" w:themeColor="text1" w:themeTint="BF"/>
    </w:rPr>
  </w:style>
  <w:style w:type="paragraph" w:styleId="ListeParagraf">
    <w:name w:val="List Paragraph"/>
    <w:basedOn w:val="Normal"/>
    <w:uiPriority w:val="34"/>
    <w:qFormat/>
    <w:rsid w:val="00911032"/>
    <w:pPr>
      <w:ind w:left="720"/>
      <w:contextualSpacing/>
    </w:pPr>
  </w:style>
  <w:style w:type="character" w:styleId="GlVurgulama">
    <w:name w:val="Intense Emphasis"/>
    <w:basedOn w:val="VarsaylanParagrafYazTipi"/>
    <w:uiPriority w:val="21"/>
    <w:qFormat/>
    <w:rsid w:val="00911032"/>
    <w:rPr>
      <w:i/>
      <w:iCs/>
      <w:color w:val="2F5496" w:themeColor="accent1" w:themeShade="BF"/>
    </w:rPr>
  </w:style>
  <w:style w:type="paragraph" w:styleId="GlAlnt">
    <w:name w:val="Intense Quote"/>
    <w:basedOn w:val="Normal"/>
    <w:next w:val="Normal"/>
    <w:link w:val="GlAlntChar"/>
    <w:uiPriority w:val="30"/>
    <w:qFormat/>
    <w:rsid w:val="0091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11032"/>
    <w:rPr>
      <w:i/>
      <w:iCs/>
      <w:color w:val="2F5496" w:themeColor="accent1" w:themeShade="BF"/>
    </w:rPr>
  </w:style>
  <w:style w:type="character" w:styleId="GlBavuru">
    <w:name w:val="Intense Reference"/>
    <w:basedOn w:val="VarsaylanParagrafYazTipi"/>
    <w:uiPriority w:val="32"/>
    <w:qFormat/>
    <w:rsid w:val="00911032"/>
    <w:rPr>
      <w:b/>
      <w:bCs/>
      <w:smallCaps/>
      <w:color w:val="2F5496" w:themeColor="accent1" w:themeShade="BF"/>
      <w:spacing w:val="5"/>
    </w:rPr>
  </w:style>
  <w:style w:type="character" w:styleId="Kpr">
    <w:name w:val="Hyperlink"/>
    <w:basedOn w:val="VarsaylanParagrafYazTipi"/>
    <w:uiPriority w:val="99"/>
    <w:unhideWhenUsed/>
    <w:rsid w:val="00911032"/>
    <w:rPr>
      <w:color w:val="0563C1" w:themeColor="hyperlink"/>
      <w:u w:val="single"/>
    </w:rPr>
  </w:style>
  <w:style w:type="character" w:styleId="zmlenmeyenBahsetme">
    <w:name w:val="Unresolved Mention"/>
    <w:basedOn w:val="VarsaylanParagrafYazTipi"/>
    <w:uiPriority w:val="99"/>
    <w:semiHidden/>
    <w:unhideWhenUsed/>
    <w:rsid w:val="00911032"/>
    <w:rPr>
      <w:color w:val="605E5C"/>
      <w:shd w:val="clear" w:color="auto" w:fill="E1DFDD"/>
    </w:rPr>
  </w:style>
  <w:style w:type="character" w:styleId="Vurgu">
    <w:name w:val="Emphasis"/>
    <w:basedOn w:val="VarsaylanParagrafYazTipi"/>
    <w:uiPriority w:val="20"/>
    <w:qFormat/>
    <w:rsid w:val="008C08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842">
      <w:bodyDiv w:val="1"/>
      <w:marLeft w:val="0"/>
      <w:marRight w:val="0"/>
      <w:marTop w:val="0"/>
      <w:marBottom w:val="0"/>
      <w:divBdr>
        <w:top w:val="none" w:sz="0" w:space="0" w:color="auto"/>
        <w:left w:val="none" w:sz="0" w:space="0" w:color="auto"/>
        <w:bottom w:val="none" w:sz="0" w:space="0" w:color="auto"/>
        <w:right w:val="none" w:sz="0" w:space="0" w:color="auto"/>
      </w:divBdr>
    </w:div>
    <w:div w:id="96145394">
      <w:bodyDiv w:val="1"/>
      <w:marLeft w:val="0"/>
      <w:marRight w:val="0"/>
      <w:marTop w:val="0"/>
      <w:marBottom w:val="0"/>
      <w:divBdr>
        <w:top w:val="none" w:sz="0" w:space="0" w:color="auto"/>
        <w:left w:val="none" w:sz="0" w:space="0" w:color="auto"/>
        <w:bottom w:val="none" w:sz="0" w:space="0" w:color="auto"/>
        <w:right w:val="none" w:sz="0" w:space="0" w:color="auto"/>
      </w:divBdr>
    </w:div>
    <w:div w:id="1819151256">
      <w:bodyDiv w:val="1"/>
      <w:marLeft w:val="0"/>
      <w:marRight w:val="0"/>
      <w:marTop w:val="0"/>
      <w:marBottom w:val="0"/>
      <w:divBdr>
        <w:top w:val="none" w:sz="0" w:space="0" w:color="auto"/>
        <w:left w:val="none" w:sz="0" w:space="0" w:color="auto"/>
        <w:bottom w:val="none" w:sz="0" w:space="0" w:color="auto"/>
        <w:right w:val="none" w:sz="0" w:space="0" w:color="auto"/>
      </w:divBdr>
    </w:div>
    <w:div w:id="20415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jpg@01DC3AD1.0761AD5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AC610.785936E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08.jpg@01DC3AD1.0761AD5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2315-6B9A-472F-9EC1-6A13973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Çakmak</dc:creator>
  <cp:keywords/>
  <dc:description/>
  <cp:lastModifiedBy>BT</cp:lastModifiedBy>
  <cp:revision>2</cp:revision>
  <dcterms:created xsi:type="dcterms:W3CDTF">2025-10-13T10:38:00Z</dcterms:created>
  <dcterms:modified xsi:type="dcterms:W3CDTF">2025-10-13T10:38:00Z</dcterms:modified>
</cp:coreProperties>
</file>